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6F1BE3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63BE4">
              <w:rPr>
                <w:sz w:val="24"/>
                <w:szCs w:val="24"/>
              </w:rPr>
              <w:t>1</w:t>
            </w:r>
            <w:r w:rsidR="006F1BE3">
              <w:rPr>
                <w:sz w:val="24"/>
                <w:szCs w:val="24"/>
              </w:rPr>
              <w:t>4</w:t>
            </w:r>
            <w:r w:rsidR="00EE3F16">
              <w:rPr>
                <w:sz w:val="24"/>
                <w:szCs w:val="24"/>
              </w:rPr>
              <w:t>.</w:t>
            </w:r>
            <w:r w:rsidR="00027428">
              <w:rPr>
                <w:sz w:val="24"/>
                <w:szCs w:val="24"/>
              </w:rPr>
              <w:t>0</w:t>
            </w:r>
            <w:r w:rsidR="00EE3F16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2A0ABA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2A0ABA">
              <w:rPr>
                <w:sz w:val="24"/>
                <w:szCs w:val="24"/>
              </w:rPr>
              <w:t>319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76639" w:rsidRPr="00FD68AE" w:rsidRDefault="00263BE4" w:rsidP="00876639">
      <w:pPr>
        <w:rPr>
          <w:b/>
          <w:i/>
        </w:rPr>
      </w:pPr>
      <w:r>
        <w:rPr>
          <w:b/>
          <w:i/>
        </w:rPr>
        <w:t>О создании рабочей группы</w:t>
      </w:r>
    </w:p>
    <w:p w:rsidR="00412313" w:rsidRPr="00FD68AE" w:rsidRDefault="00412313" w:rsidP="00876639">
      <w:pPr>
        <w:rPr>
          <w:b/>
          <w:i/>
        </w:rPr>
      </w:pPr>
    </w:p>
    <w:p w:rsidR="00FD68AE" w:rsidRPr="00E219D7" w:rsidRDefault="00E219D7" w:rsidP="002837E1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соответствии с подпунктом «б» пункта 7 Перечня поручений </w:t>
      </w:r>
      <w:r w:rsidR="006F1BE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r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резидента Российской Федерации</w:t>
      </w:r>
      <w:r w:rsidR="006F1BE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 итогам заседания президиума Государственного совета Российской Федерации 17 мая 2016 года № Пр-1138ГС</w:t>
      </w:r>
      <w:r w:rsidR="00C35011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2837E1"/>
    <w:p w:rsidR="009459CB" w:rsidRDefault="00876639" w:rsidP="002837E1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2837E1">
      <w:pPr>
        <w:pStyle w:val="ConsNormal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59CB" w:rsidRDefault="00E219D7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Создать рабочую группу по разработке и синхронизации документов территориального планирования и градостроительного зонирования, схем </w:t>
      </w:r>
      <w:r w:rsidR="005E300B">
        <w:rPr>
          <w:rFonts w:ascii="Times New Roman" w:hAnsi="Times New Roman"/>
          <w:sz w:val="24"/>
          <w:szCs w:val="24"/>
          <w:shd w:val="clear" w:color="auto" w:fill="FFFFFF"/>
        </w:rPr>
        <w:t>тепло- и водоснабжения, водоотведения</w:t>
      </w: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по разработке инвестиционных программ </w:t>
      </w:r>
      <w:proofErr w:type="spellStart"/>
      <w:r w:rsidRPr="00E219D7">
        <w:rPr>
          <w:rFonts w:ascii="Times New Roman" w:hAnsi="Times New Roman"/>
          <w:sz w:val="24"/>
          <w:szCs w:val="24"/>
          <w:shd w:val="clear" w:color="auto" w:fill="FFFFFF"/>
        </w:rPr>
        <w:t>ресурсоснабжающих</w:t>
      </w:r>
      <w:proofErr w:type="spellEnd"/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 и соблюдению сроков и процедур технологического присоединения объектов комплексной жилой застройки к системам коммунальной инфраструктуры на территории </w:t>
      </w:r>
      <w:r w:rsidR="005E300B">
        <w:rPr>
          <w:rFonts w:ascii="Times New Roman" w:hAnsi="Times New Roman"/>
          <w:sz w:val="24"/>
          <w:szCs w:val="24"/>
          <w:shd w:val="clear" w:color="auto" w:fill="FFFFFF"/>
        </w:rPr>
        <w:t xml:space="preserve">Киренского </w:t>
      </w: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</w:t>
      </w:r>
      <w:r w:rsidR="005E300B">
        <w:rPr>
          <w:rFonts w:ascii="Times New Roman" w:hAnsi="Times New Roman"/>
          <w:sz w:val="24"/>
          <w:szCs w:val="24"/>
          <w:shd w:val="clear" w:color="auto" w:fill="FFFFFF"/>
        </w:rPr>
        <w:t>района</w:t>
      </w:r>
      <w:r w:rsidRPr="00E219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59CB" w:rsidRDefault="00E219D7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>2. Утвердить:</w:t>
      </w:r>
    </w:p>
    <w:p w:rsidR="009459CB" w:rsidRDefault="00E219D7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>- положение о рабочей группе, согласно приложению № 1 к настоящему постановлению;</w:t>
      </w:r>
    </w:p>
    <w:p w:rsidR="00E219D7" w:rsidRDefault="00E219D7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>- состав рабочей группы, согласно приложению № 2 к настоящему постановлению.</w:t>
      </w:r>
    </w:p>
    <w:p w:rsidR="007630C7" w:rsidRDefault="009459CB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>Разместить</w:t>
      </w:r>
      <w:proofErr w:type="gramEnd"/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954987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954987" w:rsidRDefault="006F1BE3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6F1BE3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6F1BE3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E219D7" w:rsidRDefault="006F1BE3" w:rsidP="002837E1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proofErr w:type="gramStart"/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Контроль за</w:t>
      </w:r>
      <w:proofErr w:type="gramEnd"/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исполнением настоящего постановления возложить на </w:t>
      </w:r>
      <w:r w:rsidR="007630C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заместителя мэра – председателя комитета по имуществу и ЖКХ администрации Киренского муниципального района </w:t>
      </w:r>
      <w:proofErr w:type="spellStart"/>
      <w:r w:rsidR="007630C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Вициамова</w:t>
      </w:r>
      <w:proofErr w:type="spellEnd"/>
      <w:r w:rsidR="007630C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А.В.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FD30F9" w:rsidRPr="00E638CE" w:rsidRDefault="0031114B" w:rsidP="006E258E">
      <w:pPr>
        <w:pStyle w:val="ConsNonformat"/>
        <w:spacing w:line="360" w:lineRule="auto"/>
        <w:rPr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254A6D" w:rsidRDefault="00254A6D" w:rsidP="00FD30F9">
      <w:pPr>
        <w:rPr>
          <w:b/>
        </w:rPr>
      </w:pPr>
    </w:p>
    <w:p w:rsidR="00C35011" w:rsidRDefault="00C35011" w:rsidP="00FD30F9">
      <w:pPr>
        <w:rPr>
          <w:b/>
        </w:rPr>
      </w:pPr>
    </w:p>
    <w:p w:rsidR="002837E1" w:rsidRPr="002837E1" w:rsidRDefault="002837E1" w:rsidP="002837E1">
      <w:pPr>
        <w:jc w:val="right"/>
      </w:pPr>
      <w:r w:rsidRPr="002837E1">
        <w:lastRenderedPageBreak/>
        <w:t>Приложение № 1</w:t>
      </w:r>
    </w:p>
    <w:p w:rsidR="002837E1" w:rsidRDefault="002837E1" w:rsidP="002837E1">
      <w:pPr>
        <w:jc w:val="both"/>
        <w:rPr>
          <w:b/>
          <w:bCs/>
        </w:rPr>
      </w:pPr>
    </w:p>
    <w:p w:rsidR="002837E1" w:rsidRPr="002837E1" w:rsidRDefault="002837E1" w:rsidP="002837E1">
      <w:pPr>
        <w:jc w:val="center"/>
        <w:rPr>
          <w:b/>
        </w:rPr>
      </w:pPr>
      <w:r w:rsidRPr="002837E1">
        <w:rPr>
          <w:b/>
          <w:bCs/>
        </w:rPr>
        <w:t xml:space="preserve">Положение о рабочей группе </w:t>
      </w:r>
      <w:r w:rsidRPr="002837E1">
        <w:rPr>
          <w:b/>
          <w:shd w:val="clear" w:color="auto" w:fill="FFFFFF"/>
        </w:rPr>
        <w:t xml:space="preserve">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</w:t>
      </w:r>
      <w:proofErr w:type="spellStart"/>
      <w:r w:rsidRPr="002837E1">
        <w:rPr>
          <w:b/>
          <w:shd w:val="clear" w:color="auto" w:fill="FFFFFF"/>
        </w:rPr>
        <w:t>ресурсоснабжающих</w:t>
      </w:r>
      <w:proofErr w:type="spellEnd"/>
      <w:r w:rsidRPr="002837E1">
        <w:rPr>
          <w:b/>
          <w:shd w:val="clear" w:color="auto" w:fill="FFFFFF"/>
        </w:rPr>
        <w:t xml:space="preserve"> организаций и соблюдению сроков и процедур технологического присоединения объектов комплексной жилой застройки к системам коммунальной инфраструктуры на территории Киренского муниципального района</w:t>
      </w:r>
    </w:p>
    <w:p w:rsidR="002837E1" w:rsidRDefault="002837E1" w:rsidP="002837E1">
      <w:pPr>
        <w:jc w:val="both"/>
        <w:rPr>
          <w:b/>
          <w:bCs/>
        </w:rPr>
      </w:pPr>
    </w:p>
    <w:p w:rsidR="002837E1" w:rsidRPr="002837E1" w:rsidRDefault="002837E1" w:rsidP="002837E1">
      <w:pPr>
        <w:ind w:firstLine="708"/>
        <w:jc w:val="both"/>
      </w:pPr>
      <w:r w:rsidRPr="002837E1">
        <w:rPr>
          <w:b/>
          <w:bCs/>
        </w:rPr>
        <w:t>1. Общие положения</w:t>
      </w:r>
    </w:p>
    <w:p w:rsidR="002837E1" w:rsidRDefault="002837E1" w:rsidP="002837E1">
      <w:pPr>
        <w:ind w:firstLine="708"/>
        <w:jc w:val="both"/>
      </w:pPr>
      <w:r w:rsidRPr="002837E1">
        <w:t xml:space="preserve">1.1. </w:t>
      </w:r>
      <w:proofErr w:type="gramStart"/>
      <w:r w:rsidRPr="002837E1">
        <w:t>Настоящее положение определяет функции и порядок деятельности рабочей группы по</w:t>
      </w:r>
      <w:r w:rsidR="00910395" w:rsidRPr="00E219D7">
        <w:rPr>
          <w:shd w:val="clear" w:color="auto" w:fill="FFFFFF"/>
        </w:rPr>
        <w:t xml:space="preserve"> разработке и синхронизации документов территориального планирования и градостроительного зонирования, схем </w:t>
      </w:r>
      <w:r w:rsidR="00910395">
        <w:rPr>
          <w:shd w:val="clear" w:color="auto" w:fill="FFFFFF"/>
        </w:rPr>
        <w:t>тепло- и водоснабжения, водоотведения</w:t>
      </w:r>
      <w:r w:rsidR="00910395" w:rsidRPr="00E219D7">
        <w:rPr>
          <w:shd w:val="clear" w:color="auto" w:fill="FFFFFF"/>
        </w:rPr>
        <w:t xml:space="preserve">, а также по разработке инвестиционных программ </w:t>
      </w:r>
      <w:proofErr w:type="spellStart"/>
      <w:r w:rsidR="00910395" w:rsidRPr="00E219D7">
        <w:rPr>
          <w:shd w:val="clear" w:color="auto" w:fill="FFFFFF"/>
        </w:rPr>
        <w:t>ресурсоснабжающих</w:t>
      </w:r>
      <w:proofErr w:type="spellEnd"/>
      <w:r w:rsidR="00910395" w:rsidRPr="00E219D7">
        <w:rPr>
          <w:shd w:val="clear" w:color="auto" w:fill="FFFFFF"/>
        </w:rPr>
        <w:t xml:space="preserve"> организаций и соблюдению сроков и процедур технологического присоединения объектов комплексной жилой застройки к системам коммунальной инфраструктуры на территории </w:t>
      </w:r>
      <w:r w:rsidR="00910395">
        <w:rPr>
          <w:shd w:val="clear" w:color="auto" w:fill="FFFFFF"/>
        </w:rPr>
        <w:t xml:space="preserve">Киренского </w:t>
      </w:r>
      <w:r w:rsidR="00910395" w:rsidRPr="00E219D7">
        <w:rPr>
          <w:shd w:val="clear" w:color="auto" w:fill="FFFFFF"/>
        </w:rPr>
        <w:t xml:space="preserve">муниципального </w:t>
      </w:r>
      <w:r w:rsidR="00910395">
        <w:rPr>
          <w:shd w:val="clear" w:color="auto" w:fill="FFFFFF"/>
        </w:rPr>
        <w:t>района</w:t>
      </w:r>
      <w:r w:rsidRPr="002837E1">
        <w:t xml:space="preserve"> (далее - рабочая группа).</w:t>
      </w:r>
      <w:proofErr w:type="gramEnd"/>
    </w:p>
    <w:p w:rsidR="002837E1" w:rsidRDefault="002837E1" w:rsidP="00F06FD6">
      <w:pPr>
        <w:ind w:firstLine="708"/>
        <w:jc w:val="both"/>
      </w:pPr>
      <w:r w:rsidRPr="002837E1">
        <w:t>1.2. В своей деятельности рабочая группа руководствуется:</w:t>
      </w:r>
    </w:p>
    <w:p w:rsidR="002837E1" w:rsidRPr="002837E1" w:rsidRDefault="002837E1" w:rsidP="00864C83">
      <w:pPr>
        <w:ind w:firstLine="708"/>
        <w:jc w:val="both"/>
      </w:pPr>
      <w:r w:rsidRPr="002837E1">
        <w:t>- Градостроительным кодексом Российской Федерации;</w:t>
      </w:r>
    </w:p>
    <w:p w:rsidR="002837E1" w:rsidRDefault="002837E1" w:rsidP="00864C83">
      <w:pPr>
        <w:ind w:firstLine="708"/>
        <w:jc w:val="both"/>
      </w:pPr>
      <w:r w:rsidRPr="002837E1">
        <w:t>-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837E1" w:rsidRPr="002837E1" w:rsidRDefault="002837E1" w:rsidP="00864C83">
      <w:pPr>
        <w:ind w:firstLine="708"/>
        <w:jc w:val="both"/>
      </w:pPr>
      <w:r w:rsidRPr="002837E1">
        <w:t>- Федеральным законом от 27 июля 2010 года № 190-ФЗ «О теплоснабжении»;</w:t>
      </w:r>
    </w:p>
    <w:p w:rsidR="002837E1" w:rsidRDefault="002837E1" w:rsidP="00864C83">
      <w:pPr>
        <w:ind w:firstLine="708"/>
        <w:jc w:val="both"/>
      </w:pPr>
      <w:r w:rsidRPr="002837E1">
        <w:t>- Федеральным законом от 07 декабря 2011 года № 416-ФЗ «О водоснабжении и водоотведении».</w:t>
      </w:r>
    </w:p>
    <w:p w:rsidR="002837E1" w:rsidRPr="002837E1" w:rsidRDefault="002837E1" w:rsidP="00864C83">
      <w:pPr>
        <w:ind w:firstLine="708"/>
        <w:jc w:val="both"/>
      </w:pPr>
      <w:r w:rsidRPr="002837E1">
        <w:rPr>
          <w:b/>
          <w:bCs/>
        </w:rPr>
        <w:t>2. Функции рабочей группы</w:t>
      </w:r>
    </w:p>
    <w:p w:rsidR="002837E1" w:rsidRPr="002837E1" w:rsidRDefault="002837E1" w:rsidP="00A11DA6">
      <w:pPr>
        <w:ind w:firstLine="708"/>
        <w:jc w:val="both"/>
      </w:pPr>
      <w:r w:rsidRPr="002837E1">
        <w:t>2.1. Рабочая группа формирует решения органа местного самоуправления и осуществляет координацию работ по исполнению решений по направлениям:</w:t>
      </w:r>
    </w:p>
    <w:p w:rsidR="002837E1" w:rsidRPr="002837E1" w:rsidRDefault="002837E1" w:rsidP="00A11DA6">
      <w:pPr>
        <w:ind w:firstLine="708"/>
        <w:jc w:val="both"/>
      </w:pPr>
      <w:r w:rsidRPr="002837E1">
        <w:t xml:space="preserve">- разработки и синхронизации документов территориального планировании, градостроительного зонирования и схем </w:t>
      </w:r>
      <w:proofErr w:type="spellStart"/>
      <w:r w:rsidRPr="002837E1">
        <w:t>ресурсоснабжения</w:t>
      </w:r>
      <w:proofErr w:type="spellEnd"/>
      <w:r w:rsidRPr="002837E1">
        <w:t xml:space="preserve"> муниципального образования;</w:t>
      </w:r>
    </w:p>
    <w:p w:rsidR="002837E1" w:rsidRPr="002837E1" w:rsidRDefault="002837E1" w:rsidP="00A11DA6">
      <w:pPr>
        <w:ind w:firstLine="708"/>
        <w:jc w:val="both"/>
      </w:pPr>
      <w:r w:rsidRPr="002837E1">
        <w:t xml:space="preserve">- утверждения технических заданий на разработку инвестиционных программ </w:t>
      </w:r>
      <w:proofErr w:type="spellStart"/>
      <w:r w:rsidRPr="002837E1">
        <w:t>ресурсоснабжающим</w:t>
      </w:r>
      <w:proofErr w:type="spellEnd"/>
      <w:r w:rsidRPr="002837E1">
        <w:t xml:space="preserve"> организациям и согласования таких инвестиционных программ;</w:t>
      </w:r>
    </w:p>
    <w:p w:rsidR="002837E1" w:rsidRPr="002837E1" w:rsidRDefault="002837E1" w:rsidP="00A11DA6">
      <w:pPr>
        <w:ind w:firstLine="708"/>
        <w:jc w:val="both"/>
      </w:pPr>
      <w:r w:rsidRPr="002837E1">
        <w:t>- оптимизации сроков и процедур технологического присоединения объектов капитального строительства к системам коммунальной инфраструктуры, в том числе объектов комплексной жилой застройки.</w:t>
      </w:r>
    </w:p>
    <w:p w:rsidR="002837E1" w:rsidRPr="002837E1" w:rsidRDefault="002837E1" w:rsidP="00021B05">
      <w:pPr>
        <w:ind w:firstLine="708"/>
        <w:jc w:val="both"/>
      </w:pPr>
      <w:r w:rsidRPr="002837E1">
        <w:t>2.2. Решение рабочей группы принимается открытым голосованием простым большинством голосов от числа присутствующих на заседании членов рабочей группы.</w:t>
      </w:r>
    </w:p>
    <w:p w:rsidR="002837E1" w:rsidRPr="002837E1" w:rsidRDefault="002837E1" w:rsidP="00021B05">
      <w:pPr>
        <w:ind w:firstLine="708"/>
        <w:jc w:val="both"/>
      </w:pPr>
      <w:r w:rsidRPr="002837E1">
        <w:rPr>
          <w:b/>
          <w:bCs/>
        </w:rPr>
        <w:t>3. Права рабочей группы</w:t>
      </w:r>
    </w:p>
    <w:p w:rsidR="002837E1" w:rsidRPr="002837E1" w:rsidRDefault="002837E1" w:rsidP="00021B05">
      <w:pPr>
        <w:ind w:firstLine="708"/>
        <w:jc w:val="both"/>
      </w:pPr>
      <w:r w:rsidRPr="002837E1">
        <w:t>Рабочая группа вправе:</w:t>
      </w:r>
    </w:p>
    <w:p w:rsidR="002837E1" w:rsidRPr="002837E1" w:rsidRDefault="002837E1" w:rsidP="00021B05">
      <w:pPr>
        <w:ind w:firstLine="708"/>
        <w:jc w:val="both"/>
      </w:pPr>
      <w:r w:rsidRPr="002837E1">
        <w:t>- приглашать заинтересованных лиц для участия в работе рабочей группы;</w:t>
      </w:r>
    </w:p>
    <w:p w:rsidR="002837E1" w:rsidRPr="002837E1" w:rsidRDefault="002837E1" w:rsidP="00021B05">
      <w:pPr>
        <w:ind w:firstLine="708"/>
        <w:jc w:val="both"/>
      </w:pPr>
      <w:r w:rsidRPr="002837E1">
        <w:t>- привлекать экспертов, специалистов, консультантов и других лиц к работе рабочей группы;</w:t>
      </w:r>
    </w:p>
    <w:p w:rsidR="002837E1" w:rsidRPr="002837E1" w:rsidRDefault="002837E1" w:rsidP="00021B05">
      <w:pPr>
        <w:ind w:firstLine="708"/>
        <w:jc w:val="both"/>
      </w:pPr>
      <w:r w:rsidRPr="002837E1">
        <w:t>- запрашивать и получать необходимую информацию по вопросам, отнесенным к компетенции рабочей группы.</w:t>
      </w:r>
    </w:p>
    <w:p w:rsidR="002837E1" w:rsidRPr="002837E1" w:rsidRDefault="002837E1" w:rsidP="006C2B81">
      <w:pPr>
        <w:ind w:firstLine="708"/>
        <w:jc w:val="both"/>
      </w:pPr>
      <w:r w:rsidRPr="002837E1">
        <w:rPr>
          <w:b/>
          <w:bCs/>
        </w:rPr>
        <w:t>4. Организация деятельности рабочей группы</w:t>
      </w:r>
    </w:p>
    <w:p w:rsidR="002837E1" w:rsidRPr="002837E1" w:rsidRDefault="002837E1" w:rsidP="006C2B81">
      <w:pPr>
        <w:ind w:firstLine="708"/>
        <w:jc w:val="both"/>
      </w:pPr>
      <w:r w:rsidRPr="002837E1">
        <w:t xml:space="preserve">4.1. Деятельность рабочей группы осуществляется в форме заседаний, при этом заседание считается состоявшимся, а решения приняты в случае присутствия на заседании не менее пяти членов рабочей группы. </w:t>
      </w:r>
    </w:p>
    <w:p w:rsidR="002837E1" w:rsidRPr="002837E1" w:rsidRDefault="002837E1" w:rsidP="006C2B81">
      <w:pPr>
        <w:ind w:firstLine="708"/>
        <w:jc w:val="both"/>
      </w:pPr>
      <w:r w:rsidRPr="002837E1">
        <w:t>4.2. Заседания проводятся по инициативе руководителя рабочей группы, заместителя руководителя так и по инициативе одного из членов рабочей группы.</w:t>
      </w:r>
    </w:p>
    <w:p w:rsidR="002837E1" w:rsidRPr="002837E1" w:rsidRDefault="002837E1" w:rsidP="006C2B81">
      <w:pPr>
        <w:ind w:firstLine="708"/>
        <w:jc w:val="both"/>
      </w:pPr>
      <w:r w:rsidRPr="002837E1">
        <w:t>4.3. Руководство деятельностью рабочей группы осуществляет руководитель рабочей группы, а в период его временного отсутствия – заместитель руководителя рабочей группы.</w:t>
      </w:r>
    </w:p>
    <w:p w:rsidR="002837E1" w:rsidRPr="002837E1" w:rsidRDefault="002837E1" w:rsidP="006C2B81">
      <w:pPr>
        <w:ind w:firstLine="708"/>
        <w:jc w:val="both"/>
      </w:pPr>
      <w:r w:rsidRPr="002837E1">
        <w:lastRenderedPageBreak/>
        <w:t>4.4. Руководитель рабочей группы:</w:t>
      </w:r>
    </w:p>
    <w:p w:rsidR="002837E1" w:rsidRPr="002837E1" w:rsidRDefault="002837E1" w:rsidP="008D273E">
      <w:pPr>
        <w:ind w:firstLine="708"/>
        <w:jc w:val="both"/>
      </w:pPr>
      <w:r w:rsidRPr="002837E1">
        <w:t>- осуществляет руководство деятельностью рабочей группы, определяет повестку дня, сроки и порядок рассмотрения вопросов на заседаниях;</w:t>
      </w:r>
    </w:p>
    <w:p w:rsidR="002837E1" w:rsidRPr="002837E1" w:rsidRDefault="002837E1" w:rsidP="008D273E">
      <w:pPr>
        <w:ind w:firstLine="708"/>
        <w:jc w:val="both"/>
      </w:pPr>
      <w:r w:rsidRPr="002837E1">
        <w:t>- ведет заседания рабочей группы;</w:t>
      </w:r>
    </w:p>
    <w:p w:rsidR="002837E1" w:rsidRPr="002837E1" w:rsidRDefault="002837E1" w:rsidP="008D273E">
      <w:pPr>
        <w:ind w:firstLine="708"/>
        <w:jc w:val="both"/>
      </w:pPr>
      <w:r w:rsidRPr="002837E1">
        <w:t>- подписывает протоколы заседаний рабочей группы.</w:t>
      </w:r>
    </w:p>
    <w:p w:rsidR="002837E1" w:rsidRPr="002837E1" w:rsidRDefault="002837E1" w:rsidP="008D273E">
      <w:pPr>
        <w:ind w:firstLine="708"/>
        <w:jc w:val="both"/>
      </w:pPr>
      <w:r w:rsidRPr="002837E1">
        <w:t>4.5. Секретарь рабочей группы:</w:t>
      </w:r>
    </w:p>
    <w:p w:rsidR="002837E1" w:rsidRPr="002837E1" w:rsidRDefault="002837E1" w:rsidP="008D273E">
      <w:pPr>
        <w:ind w:firstLine="708"/>
        <w:jc w:val="both"/>
      </w:pPr>
      <w:r w:rsidRPr="002837E1">
        <w:t>- формирует повестку дня заседаний рабочей группы, осуществляет подготовку заседаний;</w:t>
      </w:r>
    </w:p>
    <w:p w:rsidR="002837E1" w:rsidRPr="002837E1" w:rsidRDefault="002837E1" w:rsidP="008D273E">
      <w:pPr>
        <w:ind w:firstLine="708"/>
        <w:jc w:val="both"/>
      </w:pPr>
      <w:r w:rsidRPr="002837E1">
        <w:t>- рассылает уведомления о проведении заседаний и материалы к заседаниям рабочей группы членам рабочей группы;</w:t>
      </w:r>
    </w:p>
    <w:p w:rsidR="002837E1" w:rsidRPr="002837E1" w:rsidRDefault="002837E1" w:rsidP="008D273E">
      <w:pPr>
        <w:ind w:firstLine="708"/>
        <w:jc w:val="both"/>
      </w:pPr>
      <w:r w:rsidRPr="002837E1">
        <w:t>- обеспечивает членов рабочей группы информацией, связанной с выполнением функций рабочей группы;</w:t>
      </w:r>
    </w:p>
    <w:p w:rsidR="002837E1" w:rsidRPr="002837E1" w:rsidRDefault="002837E1" w:rsidP="008D273E">
      <w:pPr>
        <w:ind w:firstLine="708"/>
        <w:jc w:val="both"/>
      </w:pPr>
      <w:r w:rsidRPr="002837E1">
        <w:t>- ведет протоколы заседаний рабочей группы, осуществляет их оформление в установленном порядке;</w:t>
      </w:r>
    </w:p>
    <w:p w:rsidR="002837E1" w:rsidRPr="002837E1" w:rsidRDefault="002837E1" w:rsidP="008D273E">
      <w:pPr>
        <w:ind w:firstLine="708"/>
        <w:jc w:val="both"/>
      </w:pPr>
      <w:r w:rsidRPr="002837E1">
        <w:t>- выполняет иные организационно-технические функции по поручению руководителя рабочей группы.</w:t>
      </w:r>
    </w:p>
    <w:p w:rsidR="002837E1" w:rsidRPr="002837E1" w:rsidRDefault="002837E1" w:rsidP="008D273E">
      <w:pPr>
        <w:ind w:firstLine="708"/>
        <w:jc w:val="both"/>
      </w:pPr>
      <w:r w:rsidRPr="002837E1">
        <w:t>4.6. В случае временного отсутствия члена рабочей группы (в том числе болезни, отпуска, командировки) участие в заседании рабочей группы возлагается на лицо, исполняющее его обязанности по основному месту работы.</w:t>
      </w:r>
    </w:p>
    <w:p w:rsidR="002837E1" w:rsidRPr="002837E1" w:rsidRDefault="002837E1" w:rsidP="008D273E">
      <w:pPr>
        <w:ind w:firstLine="708"/>
        <w:jc w:val="both"/>
      </w:pPr>
      <w:r w:rsidRPr="002837E1">
        <w:t>4.7. По итогам заседания рабочей группы оформляется протокол заседания, подписываемый руководителем рабочей группы, который ведется в соответствии с требованиями делопроизводства.</w:t>
      </w:r>
    </w:p>
    <w:p w:rsidR="002837E1" w:rsidRPr="002837E1" w:rsidRDefault="002837E1" w:rsidP="007E08C3">
      <w:pPr>
        <w:ind w:firstLine="708"/>
        <w:jc w:val="both"/>
      </w:pPr>
      <w:r w:rsidRPr="002837E1">
        <w:t xml:space="preserve">4.8. Уполномоченным органом, осуществляющим организационно-техническое обеспечение деятельности рабочей группы, в том числе хранение протоколов заседаний рабочей группы, является </w:t>
      </w:r>
      <w:r w:rsidR="007E08C3">
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Pr="002837E1">
        <w:t>.</w:t>
      </w: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7E08C3" w:rsidRDefault="007E08C3" w:rsidP="002837E1">
      <w:pPr>
        <w:jc w:val="both"/>
      </w:pPr>
    </w:p>
    <w:p w:rsidR="002837E1" w:rsidRPr="002837E1" w:rsidRDefault="002837E1" w:rsidP="007E08C3">
      <w:pPr>
        <w:jc w:val="right"/>
      </w:pPr>
      <w:r w:rsidRPr="002837E1">
        <w:lastRenderedPageBreak/>
        <w:t>Приложение № 2</w:t>
      </w:r>
    </w:p>
    <w:p w:rsidR="007E08C3" w:rsidRDefault="007E08C3" w:rsidP="002837E1">
      <w:pPr>
        <w:jc w:val="both"/>
        <w:rPr>
          <w:b/>
          <w:bCs/>
        </w:rPr>
      </w:pPr>
    </w:p>
    <w:p w:rsidR="002837E1" w:rsidRPr="002837E1" w:rsidRDefault="002837E1" w:rsidP="007E08C3">
      <w:pPr>
        <w:jc w:val="center"/>
      </w:pPr>
      <w:r w:rsidRPr="002837E1">
        <w:rPr>
          <w:b/>
          <w:bCs/>
        </w:rPr>
        <w:t xml:space="preserve">Состав рабочей группы </w:t>
      </w:r>
      <w:r w:rsidR="007E08C3" w:rsidRPr="002837E1">
        <w:rPr>
          <w:b/>
          <w:shd w:val="clear" w:color="auto" w:fill="FFFFFF"/>
        </w:rPr>
        <w:t xml:space="preserve">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</w:t>
      </w:r>
      <w:proofErr w:type="spellStart"/>
      <w:r w:rsidR="007E08C3" w:rsidRPr="002837E1">
        <w:rPr>
          <w:b/>
          <w:shd w:val="clear" w:color="auto" w:fill="FFFFFF"/>
        </w:rPr>
        <w:t>ресурсоснабжающих</w:t>
      </w:r>
      <w:proofErr w:type="spellEnd"/>
      <w:r w:rsidR="007E08C3" w:rsidRPr="002837E1">
        <w:rPr>
          <w:b/>
          <w:shd w:val="clear" w:color="auto" w:fill="FFFFFF"/>
        </w:rPr>
        <w:t xml:space="preserve"> организаций и соблюдению сроков и процедур технологического присоединения объектов комплексной жилой застройки к системам коммунальной инфраструктуры на территории Киренского муниципального района</w:t>
      </w:r>
    </w:p>
    <w:p w:rsidR="007E08C3" w:rsidRDefault="007E08C3" w:rsidP="002837E1">
      <w:pPr>
        <w:jc w:val="both"/>
      </w:pPr>
    </w:p>
    <w:p w:rsidR="002837E1" w:rsidRPr="002837E1" w:rsidRDefault="002837E1" w:rsidP="00346A7A">
      <w:pPr>
        <w:ind w:firstLine="708"/>
        <w:jc w:val="both"/>
      </w:pPr>
      <w:r w:rsidRPr="002837E1">
        <w:t xml:space="preserve">- </w:t>
      </w:r>
      <w:r w:rsidR="00346A7A">
        <w:t>заместитель мэра – председатель комитета по имуществу и ЖКХ администрации Киренского муниципального района Вициамов А.В.</w:t>
      </w:r>
      <w:r w:rsidRPr="002837E1">
        <w:t xml:space="preserve"> (руководитель рабочей группы)</w:t>
      </w:r>
      <w:r w:rsidR="00672AD7">
        <w:t>,</w:t>
      </w:r>
    </w:p>
    <w:p w:rsidR="002837E1" w:rsidRPr="002837E1" w:rsidRDefault="002837E1" w:rsidP="00346A7A">
      <w:pPr>
        <w:ind w:firstLine="708"/>
        <w:jc w:val="both"/>
      </w:pPr>
      <w:r w:rsidRPr="002837E1">
        <w:t xml:space="preserve">- </w:t>
      </w:r>
      <w:r w:rsidR="00672AD7">
        <w:t>начальник отдела по градостроительству, строительству, реконструкции и капитальному ремонту объектов администрации Киренского муниципального района Некрасов В.Г.</w:t>
      </w:r>
      <w:r w:rsidRPr="002837E1">
        <w:t xml:space="preserve"> (заместитель руководителя рабочей группы)</w:t>
      </w:r>
      <w:r w:rsidR="00672AD7">
        <w:t>,</w:t>
      </w:r>
    </w:p>
    <w:p w:rsidR="002837E1" w:rsidRPr="002837E1" w:rsidRDefault="002837E1" w:rsidP="00672AD7">
      <w:pPr>
        <w:ind w:firstLine="708"/>
        <w:jc w:val="both"/>
      </w:pPr>
      <w:r w:rsidRPr="002837E1">
        <w:t xml:space="preserve">- </w:t>
      </w:r>
      <w:r w:rsidR="00B27839" w:rsidRPr="002837E1">
        <w:t xml:space="preserve">начальник отдела </w:t>
      </w:r>
      <w:r w:rsidR="00B27839">
        <w:t>по электроснабжению, транспорту и связи</w:t>
      </w:r>
      <w:r w:rsidR="004A3391">
        <w:t xml:space="preserve"> и ЖКХ</w:t>
      </w:r>
      <w:r w:rsidR="000A6611">
        <w:t xml:space="preserve"> -</w:t>
      </w:r>
      <w:r w:rsidR="00B27839">
        <w:t xml:space="preserve"> заместитель председателя комитета по имуществу и ЖКХ администрации Киренского муниципального района</w:t>
      </w:r>
      <w:r w:rsidR="00B27839" w:rsidRPr="002837E1">
        <w:t xml:space="preserve"> </w:t>
      </w:r>
      <w:proofErr w:type="spellStart"/>
      <w:r w:rsidR="00B27839">
        <w:t>Вытовтова</w:t>
      </w:r>
      <w:proofErr w:type="spellEnd"/>
      <w:r w:rsidR="00B27839">
        <w:t xml:space="preserve"> О.А. </w:t>
      </w:r>
      <w:r w:rsidRPr="002837E1">
        <w:t>(секретарь рабочей группы)</w:t>
      </w:r>
      <w:r w:rsidR="00B27839">
        <w:t>.</w:t>
      </w:r>
    </w:p>
    <w:p w:rsidR="002837E1" w:rsidRPr="002837E1" w:rsidRDefault="002837E1" w:rsidP="00B27839">
      <w:pPr>
        <w:ind w:firstLine="708"/>
        <w:jc w:val="both"/>
      </w:pPr>
      <w:r w:rsidRPr="002837E1">
        <w:rPr>
          <w:b/>
          <w:bCs/>
        </w:rPr>
        <w:t>Члены рабочей группы:</w:t>
      </w:r>
    </w:p>
    <w:p w:rsidR="00F73F72" w:rsidRDefault="002837E1" w:rsidP="00F73F72">
      <w:pPr>
        <w:ind w:firstLine="708"/>
        <w:jc w:val="both"/>
      </w:pPr>
      <w:r w:rsidRPr="002837E1">
        <w:t xml:space="preserve">- </w:t>
      </w:r>
      <w:r w:rsidR="00F73F72">
        <w:t>главы поселений Киренского муниципального района (по согласованию),</w:t>
      </w:r>
    </w:p>
    <w:p w:rsidR="00FC2699" w:rsidRDefault="00FC2699" w:rsidP="00F73F72">
      <w:pPr>
        <w:ind w:firstLine="708"/>
        <w:jc w:val="both"/>
      </w:pPr>
      <w:r>
        <w:t>- начальник отдела ЖКХ</w:t>
      </w:r>
      <w:r w:rsidR="00F87CFE">
        <w:t xml:space="preserve"> и благоустройства администрации Киренского МО Исаев С.П.</w:t>
      </w:r>
      <w:r w:rsidR="004A3391" w:rsidRPr="004A3391">
        <w:t xml:space="preserve"> </w:t>
      </w:r>
      <w:r w:rsidR="004A3391">
        <w:t>(по согласованию)</w:t>
      </w:r>
      <w:r>
        <w:t>,</w:t>
      </w:r>
    </w:p>
    <w:p w:rsidR="00FC2699" w:rsidRDefault="00FC2699" w:rsidP="00F73F72">
      <w:pPr>
        <w:ind w:firstLine="708"/>
        <w:jc w:val="both"/>
      </w:pPr>
      <w:r>
        <w:t xml:space="preserve">- </w:t>
      </w:r>
      <w:r w:rsidR="00EC4CC9">
        <w:t xml:space="preserve">директор ООО УК «Энергия» </w:t>
      </w:r>
      <w:proofErr w:type="spellStart"/>
      <w:r w:rsidR="00EC4CC9">
        <w:t>Унжаков</w:t>
      </w:r>
      <w:proofErr w:type="spellEnd"/>
      <w:r w:rsidR="00EC4CC9">
        <w:t xml:space="preserve"> О.Г.</w:t>
      </w:r>
      <w:r w:rsidR="004A3391" w:rsidRPr="004A3391">
        <w:t xml:space="preserve"> </w:t>
      </w:r>
      <w:r w:rsidR="004A3391">
        <w:t>(по согласованию)</w:t>
      </w:r>
      <w:r w:rsidR="00EC4CC9">
        <w:t>,</w:t>
      </w:r>
    </w:p>
    <w:p w:rsidR="00EC4CC9" w:rsidRDefault="00EC4CC9" w:rsidP="00F73F72">
      <w:pPr>
        <w:ind w:firstLine="708"/>
        <w:jc w:val="both"/>
      </w:pPr>
      <w:r>
        <w:t>- исполнительный директор ООО «</w:t>
      </w:r>
      <w:proofErr w:type="spellStart"/>
      <w:r>
        <w:t>КиренскТеплоРесурс</w:t>
      </w:r>
      <w:proofErr w:type="spellEnd"/>
      <w:r>
        <w:t>» Волков В.Г.</w:t>
      </w:r>
      <w:r w:rsidR="004A3391" w:rsidRPr="004A3391">
        <w:t xml:space="preserve"> </w:t>
      </w:r>
      <w:r w:rsidR="004A3391">
        <w:t>(по согласованию)</w:t>
      </w:r>
      <w:r>
        <w:t>,</w:t>
      </w:r>
    </w:p>
    <w:p w:rsidR="00EC4CC9" w:rsidRDefault="00EC4CC9" w:rsidP="00F73F72">
      <w:pPr>
        <w:ind w:firstLine="708"/>
        <w:jc w:val="both"/>
      </w:pPr>
      <w:r>
        <w:t>- директор ООО «Тепловая Компания» Троицкая И.Л.</w:t>
      </w:r>
      <w:r w:rsidR="004A3391" w:rsidRPr="004A3391">
        <w:t xml:space="preserve"> </w:t>
      </w:r>
      <w:r w:rsidR="004A3391">
        <w:t>(по согласованию)</w:t>
      </w:r>
      <w:r>
        <w:t>,</w:t>
      </w:r>
    </w:p>
    <w:p w:rsidR="00EC4CC9" w:rsidRDefault="00EC4CC9" w:rsidP="00F73F72">
      <w:pPr>
        <w:ind w:firstLine="708"/>
        <w:jc w:val="both"/>
      </w:pPr>
      <w:r>
        <w:t>- директор ООО ТК «Витим-Лес» Марков В.А.</w:t>
      </w:r>
      <w:r w:rsidR="004A3391" w:rsidRPr="004A3391">
        <w:t xml:space="preserve"> </w:t>
      </w:r>
      <w:r w:rsidR="004A3391">
        <w:t>(по согласованию)</w:t>
      </w:r>
      <w:r>
        <w:t>,</w:t>
      </w:r>
    </w:p>
    <w:p w:rsidR="00EC4CC9" w:rsidRDefault="00EC4CC9" w:rsidP="00F73F72">
      <w:pPr>
        <w:ind w:firstLine="708"/>
        <w:jc w:val="both"/>
      </w:pPr>
      <w:r>
        <w:t>- директор ООО УК «</w:t>
      </w:r>
      <w:proofErr w:type="spellStart"/>
      <w:r>
        <w:t>Сельтеплосети</w:t>
      </w:r>
      <w:proofErr w:type="spellEnd"/>
      <w:r>
        <w:t>» Токарев С.В.</w:t>
      </w:r>
      <w:r w:rsidR="004A3391" w:rsidRPr="004A3391">
        <w:t xml:space="preserve"> </w:t>
      </w:r>
      <w:r w:rsidR="004A3391">
        <w:t>(по согласованию)</w:t>
      </w:r>
      <w:r>
        <w:t>,</w:t>
      </w:r>
    </w:p>
    <w:p w:rsidR="00EC4CC9" w:rsidRDefault="00EC4CC9" w:rsidP="00F73F72">
      <w:pPr>
        <w:ind w:firstLine="708"/>
        <w:jc w:val="both"/>
      </w:pPr>
      <w:r>
        <w:t>- директор филиала ОГУЭП «</w:t>
      </w:r>
      <w:proofErr w:type="spellStart"/>
      <w:r>
        <w:t>Облкоммунэнерго</w:t>
      </w:r>
      <w:proofErr w:type="spellEnd"/>
      <w:r>
        <w:t>» «Киренские электрические сети» Перфильев В.И.</w:t>
      </w:r>
      <w:r w:rsidR="004A3391" w:rsidRPr="004A3391">
        <w:t xml:space="preserve"> </w:t>
      </w:r>
      <w:r w:rsidR="004A3391">
        <w:t>(по согласованию)</w:t>
      </w:r>
      <w:r>
        <w:t>,</w:t>
      </w:r>
    </w:p>
    <w:p w:rsidR="00EC4CC9" w:rsidRDefault="00EC4CC9" w:rsidP="00F73F72">
      <w:pPr>
        <w:ind w:firstLine="708"/>
        <w:jc w:val="both"/>
      </w:pPr>
      <w:r>
        <w:t>- генеральный директор ООО ТЭК «Киренскэнергосервис»</w:t>
      </w:r>
      <w:r w:rsidR="002453B3">
        <w:t xml:space="preserve"> </w:t>
      </w:r>
      <w:proofErr w:type="spellStart"/>
      <w:r w:rsidR="002453B3">
        <w:t>Корзенников</w:t>
      </w:r>
      <w:proofErr w:type="spellEnd"/>
      <w:r w:rsidR="002453B3">
        <w:t xml:space="preserve"> А.И.</w:t>
      </w:r>
      <w:r w:rsidR="004A3391" w:rsidRPr="004A3391">
        <w:t xml:space="preserve"> </w:t>
      </w:r>
      <w:r w:rsidR="004A3391">
        <w:t>(по согласованию)</w:t>
      </w:r>
      <w:r>
        <w:t>,</w:t>
      </w:r>
    </w:p>
    <w:p w:rsidR="00EC4CC9" w:rsidRDefault="00EC4CC9" w:rsidP="00F73F72">
      <w:pPr>
        <w:ind w:firstLine="708"/>
        <w:jc w:val="both"/>
      </w:pPr>
      <w:r>
        <w:t xml:space="preserve">- старший мастер РЭС-3 ООО «Иркутская </w:t>
      </w:r>
      <w:proofErr w:type="spellStart"/>
      <w:r>
        <w:t>электросетевая</w:t>
      </w:r>
      <w:proofErr w:type="spellEnd"/>
      <w:r>
        <w:t xml:space="preserve"> компания» «Северные электрические сети» </w:t>
      </w:r>
      <w:proofErr w:type="spellStart"/>
      <w:r>
        <w:t>Шинкоренко</w:t>
      </w:r>
      <w:proofErr w:type="spellEnd"/>
      <w:r>
        <w:t xml:space="preserve"> А.Д.</w:t>
      </w:r>
      <w:r w:rsidR="004A3391" w:rsidRPr="004A3391">
        <w:t xml:space="preserve"> </w:t>
      </w:r>
      <w:r w:rsidR="004A3391">
        <w:t>(по согласованию)</w:t>
      </w:r>
      <w:r w:rsidR="00D06870">
        <w:t>,</w:t>
      </w:r>
    </w:p>
    <w:p w:rsidR="00FD30F9" w:rsidRPr="00E638CE" w:rsidRDefault="00D06870" w:rsidP="002E761B">
      <w:pPr>
        <w:ind w:firstLine="708"/>
        <w:jc w:val="both"/>
      </w:pPr>
      <w:r>
        <w:t xml:space="preserve">- директор ООО «Благо» </w:t>
      </w:r>
      <w:proofErr w:type="spellStart"/>
      <w:r>
        <w:t>Унжакова</w:t>
      </w:r>
      <w:proofErr w:type="spellEnd"/>
      <w:r>
        <w:t xml:space="preserve"> Т.В.</w:t>
      </w:r>
      <w:r w:rsidR="004A3391" w:rsidRPr="004A3391">
        <w:t xml:space="preserve"> </w:t>
      </w:r>
      <w:r w:rsidR="004A3391">
        <w:t>(по согласованию).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1F01"/>
    <w:rsid w:val="00152416"/>
    <w:rsid w:val="00157D2F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D42B0"/>
    <w:rsid w:val="002D69A0"/>
    <w:rsid w:val="002E1EDE"/>
    <w:rsid w:val="002E2B3E"/>
    <w:rsid w:val="002E761B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51596"/>
    <w:rsid w:val="00353C53"/>
    <w:rsid w:val="003657FE"/>
    <w:rsid w:val="00367F6F"/>
    <w:rsid w:val="00370EB1"/>
    <w:rsid w:val="0038797A"/>
    <w:rsid w:val="00391021"/>
    <w:rsid w:val="0039243B"/>
    <w:rsid w:val="00394B07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5A41"/>
    <w:rsid w:val="00596B78"/>
    <w:rsid w:val="00596C41"/>
    <w:rsid w:val="005A06D8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2B81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C0554"/>
    <w:rsid w:val="008C4F8B"/>
    <w:rsid w:val="008D04A7"/>
    <w:rsid w:val="008D273E"/>
    <w:rsid w:val="008E639E"/>
    <w:rsid w:val="008F3655"/>
    <w:rsid w:val="008F5303"/>
    <w:rsid w:val="008F6610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CBB"/>
    <w:rsid w:val="00973046"/>
    <w:rsid w:val="009820EB"/>
    <w:rsid w:val="00987A3D"/>
    <w:rsid w:val="009B59BC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16BE4"/>
    <w:rsid w:val="00B20793"/>
    <w:rsid w:val="00B22B10"/>
    <w:rsid w:val="00B27839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726E"/>
    <w:rsid w:val="00D22A64"/>
    <w:rsid w:val="00D2360E"/>
    <w:rsid w:val="00D30217"/>
    <w:rsid w:val="00D35E2D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171</cp:revision>
  <cp:lastPrinted>2017-06-14T08:23:00Z</cp:lastPrinted>
  <dcterms:created xsi:type="dcterms:W3CDTF">2013-01-30T07:42:00Z</dcterms:created>
  <dcterms:modified xsi:type="dcterms:W3CDTF">2017-06-15T03:58:00Z</dcterms:modified>
</cp:coreProperties>
</file>